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B8F" w:rsidRDefault="00383B8F" w:rsidP="00383B8F">
      <w:pPr>
        <w:pStyle w:val="a8"/>
        <w:shd w:val="clear" w:color="auto" w:fill="FFFFFF"/>
        <w:spacing w:before="0" w:beforeAutospacing="0" w:after="150" w:afterAutospacing="0" w:line="300" w:lineRule="atLeast"/>
        <w:jc w:val="center"/>
        <w:rPr>
          <w:b/>
          <w:bCs/>
          <w:color w:val="333333"/>
          <w:sz w:val="28"/>
          <w:szCs w:val="28"/>
        </w:rPr>
      </w:pPr>
      <w:bookmarkStart w:id="0" w:name="_GoBack"/>
      <w:bookmarkEnd w:id="0"/>
      <w:r>
        <w:rPr>
          <w:b/>
          <w:bCs/>
          <w:color w:val="333333"/>
          <w:sz w:val="28"/>
          <w:szCs w:val="28"/>
        </w:rPr>
        <w:t>Тест по теме «Линза»</w:t>
      </w: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383B8F">
        <w:rPr>
          <w:b/>
          <w:bCs/>
          <w:color w:val="333333"/>
          <w:sz w:val="28"/>
          <w:szCs w:val="28"/>
        </w:rPr>
        <w:t>1.</w:t>
      </w:r>
      <w:r w:rsidRPr="00383B8F">
        <w:rPr>
          <w:rStyle w:val="apple-converted-space"/>
          <w:color w:val="333333"/>
          <w:sz w:val="28"/>
          <w:szCs w:val="28"/>
        </w:rPr>
        <w:t> </w:t>
      </w:r>
      <w:r w:rsidRPr="00383B8F">
        <w:rPr>
          <w:color w:val="333333"/>
          <w:sz w:val="28"/>
          <w:szCs w:val="28"/>
        </w:rPr>
        <w:t>Линза — это</w:t>
      </w: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383B8F">
        <w:rPr>
          <w:color w:val="333333"/>
          <w:sz w:val="28"/>
          <w:szCs w:val="28"/>
        </w:rPr>
        <w:t>а</w:t>
      </w:r>
      <w:r w:rsidRPr="00383B8F">
        <w:rPr>
          <w:color w:val="333333"/>
          <w:sz w:val="28"/>
          <w:szCs w:val="28"/>
        </w:rPr>
        <w:t>) любое прозрачное тело</w:t>
      </w: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383B8F">
        <w:rPr>
          <w:color w:val="333333"/>
          <w:sz w:val="28"/>
          <w:szCs w:val="28"/>
        </w:rPr>
        <w:t>б</w:t>
      </w:r>
      <w:r w:rsidRPr="00383B8F">
        <w:rPr>
          <w:color w:val="333333"/>
          <w:sz w:val="28"/>
          <w:szCs w:val="28"/>
        </w:rPr>
        <w:t>) прозрачное тело, ограниченное двумя выпуклыми сферическими поверхностями</w:t>
      </w: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383B8F">
        <w:rPr>
          <w:color w:val="333333"/>
          <w:sz w:val="28"/>
          <w:szCs w:val="28"/>
        </w:rPr>
        <w:t>в</w:t>
      </w:r>
      <w:r w:rsidRPr="00383B8F">
        <w:rPr>
          <w:color w:val="333333"/>
          <w:sz w:val="28"/>
          <w:szCs w:val="28"/>
        </w:rPr>
        <w:t>) прозрачное тело, ограниченное сферической поверхностью и плоскостью</w:t>
      </w: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383B8F">
        <w:rPr>
          <w:color w:val="333333"/>
          <w:sz w:val="28"/>
          <w:szCs w:val="28"/>
        </w:rPr>
        <w:t>г</w:t>
      </w:r>
      <w:r w:rsidRPr="00383B8F">
        <w:rPr>
          <w:color w:val="333333"/>
          <w:sz w:val="28"/>
          <w:szCs w:val="28"/>
        </w:rPr>
        <w:t>) прозрачное тело, ограниченное двумя сферическими поверхностями</w:t>
      </w: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383B8F">
        <w:rPr>
          <w:b/>
          <w:bCs/>
          <w:color w:val="333333"/>
          <w:sz w:val="28"/>
          <w:szCs w:val="28"/>
        </w:rPr>
        <w:t>2.</w:t>
      </w:r>
      <w:r w:rsidRPr="00383B8F">
        <w:rPr>
          <w:rStyle w:val="apple-converted-space"/>
          <w:color w:val="333333"/>
          <w:sz w:val="28"/>
          <w:szCs w:val="28"/>
        </w:rPr>
        <w:t> </w:t>
      </w:r>
      <w:r w:rsidRPr="00383B8F">
        <w:rPr>
          <w:color w:val="333333"/>
          <w:sz w:val="28"/>
          <w:szCs w:val="28"/>
        </w:rPr>
        <w:t>Фокусное расстояние линзы — это расстояние</w:t>
      </w: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383B8F">
        <w:rPr>
          <w:color w:val="333333"/>
          <w:sz w:val="28"/>
          <w:szCs w:val="28"/>
        </w:rPr>
        <w:t>а</w:t>
      </w:r>
      <w:r w:rsidRPr="00383B8F">
        <w:rPr>
          <w:color w:val="333333"/>
          <w:sz w:val="28"/>
          <w:szCs w:val="28"/>
        </w:rPr>
        <w:t>) от оптического центра линзы до предмета</w:t>
      </w: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383B8F">
        <w:rPr>
          <w:color w:val="333333"/>
          <w:sz w:val="28"/>
          <w:szCs w:val="28"/>
        </w:rPr>
        <w:t>б</w:t>
      </w:r>
      <w:r w:rsidRPr="00383B8F">
        <w:rPr>
          <w:color w:val="333333"/>
          <w:sz w:val="28"/>
          <w:szCs w:val="28"/>
        </w:rPr>
        <w:t>) от предмета до изображения</w:t>
      </w: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383B8F">
        <w:rPr>
          <w:color w:val="333333"/>
          <w:sz w:val="28"/>
          <w:szCs w:val="28"/>
        </w:rPr>
        <w:t>в</w:t>
      </w:r>
      <w:r w:rsidRPr="00383B8F">
        <w:rPr>
          <w:color w:val="333333"/>
          <w:sz w:val="28"/>
          <w:szCs w:val="28"/>
        </w:rPr>
        <w:t>) от оптического центра линзы до точки пересечения лучей, падающих на линзу параллельно ее оптической оси</w:t>
      </w: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383B8F">
        <w:rPr>
          <w:color w:val="333333"/>
          <w:sz w:val="28"/>
          <w:szCs w:val="28"/>
        </w:rPr>
        <w:t>г</w:t>
      </w:r>
      <w:r w:rsidRPr="00383B8F">
        <w:rPr>
          <w:color w:val="333333"/>
          <w:sz w:val="28"/>
          <w:szCs w:val="28"/>
        </w:rPr>
        <w:t>) от оптического центра линзы до изображения</w:t>
      </w: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383B8F">
        <w:rPr>
          <w:b/>
          <w:color w:val="333333"/>
          <w:sz w:val="28"/>
          <w:szCs w:val="28"/>
        </w:rPr>
        <w:t>3.</w:t>
      </w:r>
      <w:r w:rsidRPr="00383B8F">
        <w:rPr>
          <w:color w:val="333333"/>
          <w:sz w:val="28"/>
          <w:szCs w:val="28"/>
        </w:rPr>
        <w:t xml:space="preserve"> </w:t>
      </w:r>
      <w:r w:rsidRPr="00383B8F">
        <w:rPr>
          <w:color w:val="333333"/>
          <w:sz w:val="28"/>
          <w:szCs w:val="28"/>
        </w:rPr>
        <w:t>Какие линии необходимо провести для получения изображения светящейся точки, даваемого линзой?</w:t>
      </w: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383B8F">
        <w:rPr>
          <w:color w:val="333333"/>
          <w:sz w:val="28"/>
          <w:szCs w:val="28"/>
        </w:rPr>
        <w:t>а</w:t>
      </w:r>
      <w:r w:rsidRPr="00383B8F">
        <w:rPr>
          <w:color w:val="333333"/>
          <w:sz w:val="28"/>
          <w:szCs w:val="28"/>
        </w:rPr>
        <w:t>) линию, проходящую через оптический центр линзы, и линию, перпендикулярную линзе</w:t>
      </w: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383B8F">
        <w:rPr>
          <w:color w:val="333333"/>
          <w:sz w:val="28"/>
          <w:szCs w:val="28"/>
        </w:rPr>
        <w:t>б</w:t>
      </w:r>
      <w:r w:rsidRPr="00383B8F">
        <w:rPr>
          <w:color w:val="333333"/>
          <w:sz w:val="28"/>
          <w:szCs w:val="28"/>
        </w:rPr>
        <w:t>) линию, проходящую через оптический центр линзы, и линию, параллельную ей</w:t>
      </w: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383B8F">
        <w:rPr>
          <w:color w:val="333333"/>
          <w:sz w:val="28"/>
          <w:szCs w:val="28"/>
        </w:rPr>
        <w:t>в</w:t>
      </w:r>
      <w:r w:rsidRPr="00383B8F">
        <w:rPr>
          <w:color w:val="333333"/>
          <w:sz w:val="28"/>
          <w:szCs w:val="28"/>
        </w:rPr>
        <w:t>) линию, проходящую через фокус линзы, и линию, перпендикулярную линзе</w:t>
      </w: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383B8F">
        <w:rPr>
          <w:color w:val="333333"/>
          <w:sz w:val="28"/>
          <w:szCs w:val="28"/>
        </w:rPr>
        <w:t>г</w:t>
      </w:r>
      <w:r w:rsidRPr="00383B8F">
        <w:rPr>
          <w:color w:val="333333"/>
          <w:sz w:val="28"/>
          <w:szCs w:val="28"/>
        </w:rPr>
        <w:t>) линию, проходящую через фокус линзы, и любую другую линию</w:t>
      </w: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383B8F">
        <w:rPr>
          <w:b/>
          <w:bCs/>
          <w:color w:val="333333"/>
          <w:sz w:val="28"/>
          <w:szCs w:val="28"/>
        </w:rPr>
        <w:t>4</w:t>
      </w:r>
      <w:r w:rsidRPr="00383B8F">
        <w:rPr>
          <w:b/>
          <w:bCs/>
          <w:color w:val="333333"/>
          <w:sz w:val="28"/>
          <w:szCs w:val="28"/>
        </w:rPr>
        <w:t>.</w:t>
      </w:r>
      <w:r w:rsidRPr="00383B8F">
        <w:rPr>
          <w:rStyle w:val="apple-converted-space"/>
          <w:color w:val="333333"/>
          <w:sz w:val="28"/>
          <w:szCs w:val="28"/>
        </w:rPr>
        <w:t> </w:t>
      </w:r>
      <w:r w:rsidRPr="00383B8F">
        <w:rPr>
          <w:color w:val="333333"/>
          <w:sz w:val="28"/>
          <w:szCs w:val="28"/>
        </w:rPr>
        <w:t>Где необходимо расположить предмет, чтобы получить действительное изображение, равное по размерам предмету? Какую линзу для этого необходимо использовать?</w:t>
      </w: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383B8F">
        <w:rPr>
          <w:color w:val="333333"/>
          <w:sz w:val="28"/>
          <w:szCs w:val="28"/>
        </w:rPr>
        <w:t>а</w:t>
      </w:r>
      <w:r w:rsidRPr="00383B8F">
        <w:rPr>
          <w:color w:val="333333"/>
          <w:sz w:val="28"/>
          <w:szCs w:val="28"/>
        </w:rPr>
        <w:t>) в фокусе линзы; собирающую линзу</w:t>
      </w: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383B8F">
        <w:rPr>
          <w:color w:val="333333"/>
          <w:sz w:val="28"/>
          <w:szCs w:val="28"/>
        </w:rPr>
        <w:t>б</w:t>
      </w:r>
      <w:r w:rsidRPr="00383B8F">
        <w:rPr>
          <w:color w:val="333333"/>
          <w:sz w:val="28"/>
          <w:szCs w:val="28"/>
        </w:rPr>
        <w:t>) в двойном фокусе линзы; собирающую линзу</w:t>
      </w: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383B8F">
        <w:rPr>
          <w:color w:val="333333"/>
          <w:sz w:val="28"/>
          <w:szCs w:val="28"/>
        </w:rPr>
        <w:t>в</w:t>
      </w:r>
      <w:r w:rsidRPr="00383B8F">
        <w:rPr>
          <w:color w:val="333333"/>
          <w:sz w:val="28"/>
          <w:szCs w:val="28"/>
        </w:rPr>
        <w:t xml:space="preserve">) в </w:t>
      </w:r>
      <w:r w:rsidR="007E0A0C" w:rsidRPr="00383B8F">
        <w:rPr>
          <w:color w:val="333333"/>
          <w:sz w:val="28"/>
          <w:szCs w:val="28"/>
        </w:rPr>
        <w:t xml:space="preserve"> двойном </w:t>
      </w:r>
      <w:r w:rsidRPr="00383B8F">
        <w:rPr>
          <w:color w:val="333333"/>
          <w:sz w:val="28"/>
          <w:szCs w:val="28"/>
        </w:rPr>
        <w:t>фокусе линзы; рассеивающую линзу</w:t>
      </w: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383B8F">
        <w:rPr>
          <w:color w:val="333333"/>
          <w:sz w:val="28"/>
          <w:szCs w:val="28"/>
        </w:rPr>
        <w:t>г</w:t>
      </w:r>
      <w:r w:rsidRPr="00383B8F">
        <w:rPr>
          <w:color w:val="333333"/>
          <w:sz w:val="28"/>
          <w:szCs w:val="28"/>
        </w:rPr>
        <w:t>) в фокусе линзы; рассеивающую линзу</w:t>
      </w: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383B8F">
        <w:rPr>
          <w:b/>
          <w:color w:val="333333"/>
          <w:sz w:val="28"/>
          <w:szCs w:val="28"/>
        </w:rPr>
        <w:lastRenderedPageBreak/>
        <w:t xml:space="preserve">5. </w:t>
      </w:r>
      <w:r w:rsidRPr="00383B8F">
        <w:rPr>
          <w:color w:val="333333"/>
          <w:sz w:val="28"/>
          <w:szCs w:val="28"/>
        </w:rPr>
        <w:t>Фокус — это</w:t>
      </w: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383B8F">
        <w:rPr>
          <w:color w:val="333333"/>
          <w:sz w:val="28"/>
          <w:szCs w:val="28"/>
        </w:rPr>
        <w:t>а</w:t>
      </w:r>
      <w:r w:rsidRPr="00383B8F">
        <w:rPr>
          <w:color w:val="333333"/>
          <w:sz w:val="28"/>
          <w:szCs w:val="28"/>
        </w:rPr>
        <w:t>) точка, в которой собираются все лучи после преломления линзой</w:t>
      </w: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383B8F">
        <w:rPr>
          <w:color w:val="333333"/>
          <w:sz w:val="28"/>
          <w:szCs w:val="28"/>
        </w:rPr>
        <w:t>б</w:t>
      </w:r>
      <w:r w:rsidRPr="00383B8F">
        <w:rPr>
          <w:color w:val="333333"/>
          <w:sz w:val="28"/>
          <w:szCs w:val="28"/>
        </w:rPr>
        <w:t>) точка, в которой собираются лучи, проходящие через оптический центр линзы</w:t>
      </w: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383B8F">
        <w:rPr>
          <w:color w:val="333333"/>
          <w:sz w:val="28"/>
          <w:szCs w:val="28"/>
        </w:rPr>
        <w:t>в</w:t>
      </w:r>
      <w:r w:rsidRPr="00383B8F">
        <w:rPr>
          <w:color w:val="333333"/>
          <w:sz w:val="28"/>
          <w:szCs w:val="28"/>
        </w:rPr>
        <w:t>) точка, в которой собираются все лучи, падающие параллельным пучком на линзу, после преломления</w:t>
      </w: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383B8F">
        <w:rPr>
          <w:color w:val="333333"/>
          <w:sz w:val="28"/>
          <w:szCs w:val="28"/>
        </w:rPr>
        <w:t>г</w:t>
      </w:r>
      <w:r w:rsidRPr="00383B8F">
        <w:rPr>
          <w:color w:val="333333"/>
          <w:sz w:val="28"/>
          <w:szCs w:val="28"/>
        </w:rPr>
        <w:t>) точка, лежащая на побочной оптической оси</w:t>
      </w: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b/>
          <w:color w:val="333333"/>
          <w:sz w:val="28"/>
          <w:szCs w:val="28"/>
        </w:rPr>
      </w:pP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383B8F">
        <w:rPr>
          <w:b/>
          <w:color w:val="333333"/>
          <w:sz w:val="28"/>
          <w:szCs w:val="28"/>
        </w:rPr>
        <w:t xml:space="preserve">6. </w:t>
      </w:r>
      <w:r w:rsidRPr="00383B8F">
        <w:rPr>
          <w:color w:val="333333"/>
          <w:sz w:val="28"/>
          <w:szCs w:val="28"/>
        </w:rPr>
        <w:t>Предмет расположен от рассеивающей линзы на расстоянии, большем двойного фокусного расстояния. Изображение предмета</w:t>
      </w: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383B8F">
        <w:rPr>
          <w:color w:val="333333"/>
          <w:sz w:val="28"/>
          <w:szCs w:val="28"/>
        </w:rPr>
        <w:t>а</w:t>
      </w:r>
      <w:r w:rsidRPr="00383B8F">
        <w:rPr>
          <w:color w:val="333333"/>
          <w:sz w:val="28"/>
          <w:szCs w:val="28"/>
        </w:rPr>
        <w:t xml:space="preserve">) </w:t>
      </w:r>
      <w:proofErr w:type="gramStart"/>
      <w:r w:rsidRPr="00383B8F">
        <w:rPr>
          <w:color w:val="333333"/>
          <w:sz w:val="28"/>
          <w:szCs w:val="28"/>
        </w:rPr>
        <w:t>мнимое</w:t>
      </w:r>
      <w:proofErr w:type="gramEnd"/>
      <w:r w:rsidRPr="00383B8F">
        <w:rPr>
          <w:color w:val="333333"/>
          <w:sz w:val="28"/>
          <w:szCs w:val="28"/>
        </w:rPr>
        <w:t xml:space="preserve"> и находится между линзой и фокусом</w:t>
      </w: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383B8F">
        <w:rPr>
          <w:color w:val="333333"/>
          <w:sz w:val="28"/>
          <w:szCs w:val="28"/>
        </w:rPr>
        <w:t>б</w:t>
      </w:r>
      <w:r w:rsidRPr="00383B8F">
        <w:rPr>
          <w:color w:val="333333"/>
          <w:sz w:val="28"/>
          <w:szCs w:val="28"/>
        </w:rPr>
        <w:t>) действительное и находится между линзой и фокусом</w:t>
      </w: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383B8F">
        <w:rPr>
          <w:color w:val="333333"/>
          <w:sz w:val="28"/>
          <w:szCs w:val="28"/>
        </w:rPr>
        <w:t>в</w:t>
      </w:r>
      <w:r w:rsidRPr="00383B8F">
        <w:rPr>
          <w:color w:val="333333"/>
          <w:sz w:val="28"/>
          <w:szCs w:val="28"/>
        </w:rPr>
        <w:t>) действительное и находится между фокусом и двойным фокусом</w:t>
      </w: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383B8F">
        <w:rPr>
          <w:color w:val="333333"/>
          <w:sz w:val="28"/>
          <w:szCs w:val="28"/>
        </w:rPr>
        <w:t>г</w:t>
      </w:r>
      <w:r w:rsidRPr="00383B8F">
        <w:rPr>
          <w:color w:val="333333"/>
          <w:sz w:val="28"/>
          <w:szCs w:val="28"/>
        </w:rPr>
        <w:t>) действительное и находится за двойным фокусом</w:t>
      </w: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b/>
          <w:color w:val="333333"/>
          <w:sz w:val="28"/>
          <w:szCs w:val="28"/>
        </w:rPr>
      </w:pP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383B8F">
        <w:rPr>
          <w:b/>
          <w:color w:val="333333"/>
          <w:sz w:val="28"/>
          <w:szCs w:val="28"/>
        </w:rPr>
        <w:t>7.</w:t>
      </w:r>
      <w:r w:rsidRPr="00383B8F">
        <w:rPr>
          <w:color w:val="333333"/>
          <w:sz w:val="28"/>
          <w:szCs w:val="28"/>
        </w:rPr>
        <w:t xml:space="preserve"> </w:t>
      </w:r>
      <w:r w:rsidRPr="00383B8F">
        <w:rPr>
          <w:color w:val="333333"/>
          <w:sz w:val="28"/>
          <w:szCs w:val="28"/>
        </w:rPr>
        <w:t>На каком расстоянии от собирающей линзы должен располагаться предмет, чтобы получить его увеличенное перевернутое изображение?</w:t>
      </w: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383B8F">
        <w:rPr>
          <w:color w:val="333333"/>
          <w:sz w:val="28"/>
          <w:szCs w:val="28"/>
        </w:rPr>
        <w:t>а</w:t>
      </w:r>
      <w:r w:rsidRPr="00383B8F">
        <w:rPr>
          <w:color w:val="333333"/>
          <w:sz w:val="28"/>
          <w:szCs w:val="28"/>
        </w:rPr>
        <w:t>) между линзой и фокусом</w:t>
      </w: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383B8F">
        <w:rPr>
          <w:color w:val="333333"/>
          <w:sz w:val="28"/>
          <w:szCs w:val="28"/>
        </w:rPr>
        <w:t>б</w:t>
      </w:r>
      <w:r w:rsidRPr="00383B8F">
        <w:rPr>
          <w:color w:val="333333"/>
          <w:sz w:val="28"/>
          <w:szCs w:val="28"/>
        </w:rPr>
        <w:t>) в фокусе линзы</w:t>
      </w: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383B8F">
        <w:rPr>
          <w:color w:val="333333"/>
          <w:sz w:val="28"/>
          <w:szCs w:val="28"/>
        </w:rPr>
        <w:t>в</w:t>
      </w:r>
      <w:r w:rsidRPr="00383B8F">
        <w:rPr>
          <w:color w:val="333333"/>
          <w:sz w:val="28"/>
          <w:szCs w:val="28"/>
        </w:rPr>
        <w:t>) между фокусом и двойным фокусом</w:t>
      </w: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383B8F">
        <w:rPr>
          <w:color w:val="333333"/>
          <w:sz w:val="28"/>
          <w:szCs w:val="28"/>
        </w:rPr>
        <w:t>г</w:t>
      </w:r>
      <w:r w:rsidRPr="00383B8F">
        <w:rPr>
          <w:color w:val="333333"/>
          <w:sz w:val="28"/>
          <w:szCs w:val="28"/>
        </w:rPr>
        <w:t>) в двойном фокусе линзы</w:t>
      </w: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b/>
          <w:color w:val="333333"/>
          <w:sz w:val="28"/>
          <w:szCs w:val="28"/>
        </w:rPr>
      </w:pP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b/>
          <w:color w:val="333333"/>
          <w:sz w:val="28"/>
          <w:szCs w:val="28"/>
        </w:rPr>
      </w:pPr>
      <w:r w:rsidRPr="00383B8F">
        <w:rPr>
          <w:b/>
          <w:color w:val="333333"/>
          <w:sz w:val="28"/>
          <w:szCs w:val="28"/>
        </w:rPr>
        <w:t>Ответы: 1 Г; 2</w:t>
      </w:r>
      <w:proofErr w:type="gramStart"/>
      <w:r w:rsidRPr="00383B8F">
        <w:rPr>
          <w:b/>
          <w:color w:val="333333"/>
          <w:sz w:val="28"/>
          <w:szCs w:val="28"/>
        </w:rPr>
        <w:t xml:space="preserve"> В</w:t>
      </w:r>
      <w:proofErr w:type="gramEnd"/>
      <w:r w:rsidR="007E0A0C" w:rsidRPr="00383B8F">
        <w:rPr>
          <w:b/>
          <w:color w:val="333333"/>
          <w:sz w:val="28"/>
          <w:szCs w:val="28"/>
        </w:rPr>
        <w:t xml:space="preserve">; 3 А; 4 Б; 5 В; 6 </w:t>
      </w:r>
      <w:r w:rsidR="00383B8F" w:rsidRPr="00383B8F">
        <w:rPr>
          <w:b/>
          <w:color w:val="333333"/>
          <w:sz w:val="28"/>
          <w:szCs w:val="28"/>
        </w:rPr>
        <w:t>В; 7 В</w:t>
      </w:r>
    </w:p>
    <w:p w:rsidR="0049603E" w:rsidRPr="00383B8F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b/>
          <w:color w:val="333333"/>
          <w:sz w:val="28"/>
          <w:szCs w:val="28"/>
        </w:rPr>
      </w:pPr>
    </w:p>
    <w:p w:rsidR="0049603E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b/>
          <w:color w:val="333333"/>
          <w:sz w:val="21"/>
          <w:szCs w:val="21"/>
        </w:rPr>
      </w:pPr>
    </w:p>
    <w:p w:rsidR="0049603E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b/>
          <w:color w:val="333333"/>
          <w:sz w:val="21"/>
          <w:szCs w:val="21"/>
        </w:rPr>
      </w:pPr>
    </w:p>
    <w:p w:rsidR="0049603E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b/>
          <w:color w:val="333333"/>
          <w:sz w:val="21"/>
          <w:szCs w:val="21"/>
        </w:rPr>
      </w:pPr>
    </w:p>
    <w:p w:rsidR="0049603E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b/>
          <w:color w:val="333333"/>
          <w:sz w:val="21"/>
          <w:szCs w:val="21"/>
        </w:rPr>
      </w:pPr>
    </w:p>
    <w:p w:rsidR="0049603E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b/>
          <w:color w:val="333333"/>
          <w:sz w:val="21"/>
          <w:szCs w:val="21"/>
        </w:rPr>
      </w:pPr>
    </w:p>
    <w:p w:rsidR="0049603E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b/>
          <w:color w:val="333333"/>
          <w:sz w:val="21"/>
          <w:szCs w:val="21"/>
        </w:rPr>
      </w:pPr>
    </w:p>
    <w:p w:rsidR="0049603E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b/>
          <w:color w:val="333333"/>
          <w:sz w:val="21"/>
          <w:szCs w:val="21"/>
        </w:rPr>
      </w:pPr>
    </w:p>
    <w:p w:rsidR="0049603E" w:rsidRDefault="0049603E" w:rsidP="0049603E">
      <w:pPr>
        <w:pStyle w:val="a8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b/>
          <w:color w:val="333333"/>
          <w:sz w:val="21"/>
          <w:szCs w:val="21"/>
        </w:rPr>
      </w:pPr>
    </w:p>
    <w:p w:rsidR="00430390" w:rsidRPr="0049603E" w:rsidRDefault="00430390" w:rsidP="0049603E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sectPr w:rsidR="00430390" w:rsidRPr="00496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B9B" w:rsidRDefault="00370B9B" w:rsidP="00430390">
      <w:pPr>
        <w:spacing w:after="0" w:line="240" w:lineRule="auto"/>
      </w:pPr>
      <w:r>
        <w:separator/>
      </w:r>
    </w:p>
  </w:endnote>
  <w:endnote w:type="continuationSeparator" w:id="0">
    <w:p w:rsidR="00370B9B" w:rsidRDefault="00370B9B" w:rsidP="00430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B9B" w:rsidRDefault="00370B9B" w:rsidP="00430390">
      <w:pPr>
        <w:spacing w:after="0" w:line="240" w:lineRule="auto"/>
      </w:pPr>
      <w:r>
        <w:separator/>
      </w:r>
    </w:p>
  </w:footnote>
  <w:footnote w:type="continuationSeparator" w:id="0">
    <w:p w:rsidR="00370B9B" w:rsidRDefault="00370B9B" w:rsidP="004303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83D97"/>
    <w:multiLevelType w:val="hybridMultilevel"/>
    <w:tmpl w:val="FF1C7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E1F"/>
    <w:rsid w:val="00173AA0"/>
    <w:rsid w:val="003561A6"/>
    <w:rsid w:val="00370B9B"/>
    <w:rsid w:val="00383B8F"/>
    <w:rsid w:val="00430390"/>
    <w:rsid w:val="0043137E"/>
    <w:rsid w:val="0049603E"/>
    <w:rsid w:val="00560CA0"/>
    <w:rsid w:val="0064244B"/>
    <w:rsid w:val="007E0A0C"/>
    <w:rsid w:val="0083777C"/>
    <w:rsid w:val="00880E1F"/>
    <w:rsid w:val="00B552F3"/>
    <w:rsid w:val="00F84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552F3"/>
  </w:style>
  <w:style w:type="paragraph" w:styleId="a3">
    <w:name w:val="List Paragraph"/>
    <w:basedOn w:val="a"/>
    <w:uiPriority w:val="34"/>
    <w:qFormat/>
    <w:rsid w:val="0043039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30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30390"/>
  </w:style>
  <w:style w:type="paragraph" w:styleId="a6">
    <w:name w:val="footer"/>
    <w:basedOn w:val="a"/>
    <w:link w:val="a7"/>
    <w:uiPriority w:val="99"/>
    <w:unhideWhenUsed/>
    <w:rsid w:val="00430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30390"/>
  </w:style>
  <w:style w:type="paragraph" w:styleId="a8">
    <w:name w:val="Normal (Web)"/>
    <w:basedOn w:val="a"/>
    <w:uiPriority w:val="99"/>
    <w:semiHidden/>
    <w:unhideWhenUsed/>
    <w:rsid w:val="00496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552F3"/>
  </w:style>
  <w:style w:type="paragraph" w:styleId="a3">
    <w:name w:val="List Paragraph"/>
    <w:basedOn w:val="a"/>
    <w:uiPriority w:val="34"/>
    <w:qFormat/>
    <w:rsid w:val="0043039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30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30390"/>
  </w:style>
  <w:style w:type="paragraph" w:styleId="a6">
    <w:name w:val="footer"/>
    <w:basedOn w:val="a"/>
    <w:link w:val="a7"/>
    <w:uiPriority w:val="99"/>
    <w:unhideWhenUsed/>
    <w:rsid w:val="00430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30390"/>
  </w:style>
  <w:style w:type="paragraph" w:styleId="a8">
    <w:name w:val="Normal (Web)"/>
    <w:basedOn w:val="a"/>
    <w:uiPriority w:val="99"/>
    <w:semiHidden/>
    <w:unhideWhenUsed/>
    <w:rsid w:val="00496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2016-11-21T18:23:00Z</dcterms:created>
  <dcterms:modified xsi:type="dcterms:W3CDTF">2016-11-21T18:23:00Z</dcterms:modified>
</cp:coreProperties>
</file>